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0F0" w:rsidRDefault="007A5244">
      <w:r>
        <w:t>Высококвалифицированным специалистом признается иностранный гражданин, имеющий опыт работы, навыки или достижения в конкретной области деятельности, если условия привлечения его к трудовой деятельности в РФ предполагают получение им заработной платы (вознаграждения) в размере двух и более миллионов рублей за период, не превышающий одного года.</w:t>
      </w:r>
      <w:r>
        <w:br/>
      </w:r>
      <w:r>
        <w:br/>
        <w:t>Квота на выдачу иностранным гражданам приглашений на въезд в Российскую Федерацию в целях осуществления трудовой деятельности и квота на выдачу иностранным гражданам разрешений на работу не распространяются.</w:t>
      </w:r>
      <w:r>
        <w:br/>
      </w:r>
      <w:r>
        <w:br/>
        <w:t>Работодатель и заказчик работ (услуг) самостоятельно осуществляют оценку компетентности и уровня квалификации иностранных граждан, которых они желают привлечь в качестве высококвалифицированных специалистов, и несут соответствующие риски.</w:t>
      </w:r>
      <w:r>
        <w:br/>
      </w:r>
      <w:r>
        <w:br/>
        <w:t xml:space="preserve">Для получения разрешения на работу высококвалифицированным специалистом работодатель или заказчик работ (услуг) обращается с ходатайством о привлечении высококвалифицированного специалиста в ФМС России по адресу: Москва, ул. Верхняя Радищевская, д.4, стр.1Б Контактные телефоны: 214-93-61, 915-59-24; представительство или к </w:t>
      </w:r>
      <w:hyperlink r:id="rId5" w:tgtFrame="_blank" w:history="1">
        <w:r>
          <w:rPr>
            <w:rStyle w:val="Hyperlink"/>
          </w:rPr>
          <w:t>представителям ФМС России за рубежом</w:t>
        </w:r>
      </w:hyperlink>
      <w:r>
        <w:t>, если таковые имеются в государстве гражданства высококвалифицированного специалиста.</w:t>
      </w:r>
      <w:r>
        <w:br/>
      </w:r>
      <w:r>
        <w:br/>
        <w:t>Разрешения на работу высококвалифицированным специалистам на территории двух и более субъектов Российской Федерации оформляет и выдает ФМС России.</w:t>
      </w:r>
      <w:r>
        <w:br/>
      </w:r>
      <w:r>
        <w:br/>
      </w:r>
      <w:r>
        <w:rPr>
          <w:b/>
          <w:bCs/>
        </w:rPr>
        <w:t>Перечень документов.</w:t>
      </w:r>
      <w:r>
        <w:br/>
      </w:r>
      <w:r>
        <w:br/>
        <w:t>Для выдачи высококвалифицированному специалисту разрешения на работу работодатель, заказчик работ (услуг), либо уполномоченное ими лицо или представитель уполномоченной ими организации, осуществляющей трудоустройство иностранных граждан в Российской Федерации, представляет в ФМС России, её территориальный орган, представительство или представителю ФМС России за рубежом:</w:t>
      </w:r>
      <w:r>
        <w:br/>
      </w:r>
      <w:r>
        <w:br/>
        <w:t xml:space="preserve">  •  ходатайство о привлечении высококвалифицированного специалиста </w:t>
      </w:r>
      <w:r>
        <w:br/>
        <w:t>  •  трудовой договор или гражданско-правовой договор на выполнение работ (оказание услуг) с привлекаемым высококвалифицированным специалистом, вступление в силу которых обусловлено получением данным высококвалифицированным специалистом разрешения на работу;</w:t>
      </w:r>
      <w:r>
        <w:br/>
        <w:t>  •  письменное обязательство оплатить (возместить) расходы Российской Федерации, связанные с возможным административным выдворением за пределы Российской Федерации или депортацией привлекаемого им высококвалифицированного специалиста</w:t>
      </w:r>
      <w:bookmarkStart w:id="0" w:name="_GoBack"/>
      <w:bookmarkEnd w:id="0"/>
      <w:r>
        <w:t>  •  копию свидетельства о государственной регистрации работодателя или заказчика работ (услуг), либо выписку из государственного реестра филиалов иностранных юридических лиц, аккредитованных в установленном порядке на территории Российской Федерации, в случае, если в качестве работодателя выступает филиал иностранного юридического лица;</w:t>
      </w:r>
      <w:r>
        <w:br/>
        <w:t>  •  квитанцию об уплате государственной пошлины за выдачу разрешения на работу за каждого привлекаемого иностранного работника;</w:t>
      </w:r>
      <w:r>
        <w:br/>
        <w:t>  •  цветную фотографию иностранного гражданина размером 30 x 40 мм;</w:t>
      </w:r>
      <w:r>
        <w:br/>
      </w:r>
      <w:r>
        <w:lastRenderedPageBreak/>
        <w:t>  •  копию специального разрешения на въезд иностранного гражданина на территорию, на посещение организации или объекта.</w:t>
      </w:r>
      <w:r>
        <w:br/>
      </w:r>
      <w:r>
        <w:br/>
        <w:t>Для продления срока действия разрешения на работу высококвалифицированному специалисту, работодатель или заказчик работ (услуг) не позднее, чем за тридцать дней до окончания срока действия такого разрешения представляет в ФМС России или её территориальный орган:</w:t>
      </w:r>
      <w:r>
        <w:br/>
      </w:r>
      <w:r>
        <w:br/>
        <w:t>  •  заявление о продлении срока действия разрешения на работу высококвалифицированному специалисту;</w:t>
      </w:r>
      <w:r>
        <w:br/>
        <w:t>  •  трудовой договор или гражданско-правовой договор на выполнение работ (оказание услуг) с высококвалифицированным специалистом, заключенные и оформленные в соответствии с законодательством Российской Федерации;</w:t>
      </w:r>
      <w:r>
        <w:br/>
        <w:t>  •  копию договора добровольного медицинского страхования высококвалифицированного специалиста и постоянно проживающих на территории Российской Федерации совместно с данным высококвалифицированным специалистом членов его семьи, являющихся иностранными гражданами;</w:t>
      </w:r>
      <w:r>
        <w:br/>
        <w:t>  •  сведения о размере заработной платы (вознаграждения), выплаченной высококвалифицированному специалисту работодателем или заказчиком работ (услуг);</w:t>
      </w:r>
      <w:r>
        <w:br/>
        <w:t>  •  документы, подтверждающие постановку высококвалифицированного специалиста на учет по месту пребывания;</w:t>
      </w:r>
      <w:r>
        <w:br/>
        <w:t>  •  сведения о постановке высококвалифицированного специалиста на учет в налоговых органах Российской Федерации.</w:t>
      </w:r>
      <w:r>
        <w:br/>
      </w:r>
      <w:r>
        <w:br/>
      </w:r>
      <w:r>
        <w:br/>
      </w:r>
      <w:r>
        <w:rPr>
          <w:b/>
          <w:bCs/>
        </w:rPr>
        <w:t>Представление ходатайства иностранным гражданином, заявляющим о себе, как о высококвалифицированном специалисте</w:t>
      </w:r>
      <w:r>
        <w:br/>
      </w:r>
      <w:r>
        <w:br/>
        <w:t xml:space="preserve">Иностранный гражданин вправе самостоятельно заявить о себе как о высококвалифицированном специалисте, обратившись в </w:t>
      </w:r>
      <w:r>
        <w:br/>
        <w:t>  -  представительство или к представителям ФМС России за рубежом в государстве гражданства данного иностранного гражданина,</w:t>
      </w:r>
      <w:r>
        <w:br/>
        <w:t>либо</w:t>
      </w:r>
      <w:r>
        <w:br/>
        <w:t>  -  в дипломатическое представительство или консульское учреждение Российской Федерации</w:t>
      </w:r>
      <w:r>
        <w:br/>
      </w:r>
      <w:r>
        <w:br/>
        <w:t>с ходатайством, содержащим сведения, подтверждающие опыт его работы, навыки или достижения в конкретной области деятельности (включая подтверждающие компетентность и уровень квалификации иностранного гражданина рекомендации лиц или организаций) и согласие на:</w:t>
      </w:r>
      <w:r>
        <w:br/>
      </w:r>
      <w:r>
        <w:br/>
        <w:t>  -  внесение указанных сведений в банк данных об осуществлении иностранными гражданами трудовой деятельности,</w:t>
      </w:r>
      <w:r>
        <w:br/>
        <w:t>  -  на представление указанных сведений потенциальным работодателям или заказчикам работ (услуг) на территории Российской Федерации.</w:t>
      </w:r>
      <w:r>
        <w:br/>
      </w:r>
      <w:r>
        <w:br/>
      </w:r>
      <w:r>
        <w:br/>
      </w:r>
      <w:r>
        <w:rPr>
          <w:b/>
          <w:bCs/>
        </w:rPr>
        <w:t>Срок действия разрешений на работу.</w:t>
      </w:r>
      <w:r>
        <w:br/>
      </w:r>
      <w:r>
        <w:br/>
      </w:r>
      <w:r>
        <w:lastRenderedPageBreak/>
        <w:t>Разрешение на работу высококвалифицированному специалисту выдается на срок действия заключенного им трудового договора или гражданско-правового договора на выполнение работ (оказание услуг) с приглашающим его работодателем или заказчиком работ (услуг), но не более чем на три года. Указанный срок действия разрешения на работу может быть неоднократно продлен на срок действия трудового договора или гражданско-правового договора на выполнение работ (оказание услуг), но не более чем на три года для каждого такого продления.</w:t>
      </w:r>
      <w:r>
        <w:br/>
      </w:r>
      <w:r>
        <w:br/>
      </w:r>
      <w:r>
        <w:br/>
      </w:r>
      <w:r>
        <w:rPr>
          <w:b/>
          <w:bCs/>
        </w:rPr>
        <w:t>Порядок выдачи разрешения на работу высококвалифицированному специалисту.</w:t>
      </w:r>
      <w:r>
        <w:br/>
      </w:r>
      <w:r>
        <w:br/>
        <w:t>Разрешение на работу выдается высококвалифицированному специалисту по предъявлении документа, удостоверяющего его личность и признаваемого Российской Федерацией в этом качестве.</w:t>
      </w:r>
      <w:r>
        <w:br/>
      </w:r>
      <w:r>
        <w:br/>
      </w:r>
      <w:r>
        <w:rPr>
          <w:b/>
          <w:bCs/>
        </w:rPr>
        <w:t>Уведомления, подаваемые работодателем или заказчиком работ (услуг), привлекающим высококвалифицированных специалистов</w:t>
      </w:r>
      <w:r>
        <w:br/>
      </w:r>
      <w:r>
        <w:br/>
        <w:t>В течение тридцати дней со дня получения высококвалифицированным специалистом разрешения на работу его работодатель или заказчик работ (услуг) обязан представить в ФМС России сведения о постановке данного высококвалифицированного специалиста на учет в налоговых органах Российской Федерации. Также работодатели и заказчики работ (услуг), привлекающие высококвалифицированного специалиста обязаны уведомлять ФМС России:</w:t>
      </w:r>
      <w:r>
        <w:br/>
      </w:r>
      <w:r>
        <w:br/>
        <w:t>  -  ежеквартально об исполнении обязательств по выплате заработной платы (вознаграждения) высококвалифицированным специалистам;</w:t>
      </w:r>
      <w:r>
        <w:br/>
        <w:t>  -  о случаях расторжения трудовых договоров или гражданско-правовых договоров на выполнение работ (оказание услуг) с данными высококвалифицированными специалистами;</w:t>
      </w:r>
      <w:r>
        <w:br/>
        <w:t>  -  о случаях предоставления высококвалифицированным специалистам отпусков без сохранения заработной платы продолжительностью более одного календарного месяца в течение года.</w:t>
      </w:r>
    </w:p>
    <w:sectPr w:rsidR="009700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EC3"/>
    <w:rsid w:val="002E6EC3"/>
    <w:rsid w:val="007A5244"/>
    <w:rsid w:val="00970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A524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A52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ms.gov.ru/about/structure/Representation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1059</Words>
  <Characters>6042</Characters>
  <Application>Microsoft Office Word</Application>
  <DocSecurity>0</DocSecurity>
  <Lines>50</Lines>
  <Paragraphs>14</Paragraphs>
  <ScaleCrop>false</ScaleCrop>
  <Company>WWL Corp.</Company>
  <LinksUpToDate>false</LinksUpToDate>
  <CharactersWithSpaces>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2012-11-19T10:33:00Z</dcterms:created>
  <dcterms:modified xsi:type="dcterms:W3CDTF">2012-11-19T10:33:00Z</dcterms:modified>
</cp:coreProperties>
</file>